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22" w:rsidRPr="00FA5A22" w:rsidRDefault="00FA5A22" w:rsidP="00FA5A22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59A2BA"/>
          <w:sz w:val="32"/>
          <w:szCs w:val="32"/>
          <w:lang w:eastAsia="ru-RU"/>
        </w:rPr>
      </w:pPr>
      <w:r w:rsidRPr="00FA5A22">
        <w:rPr>
          <w:rFonts w:ascii="Courier New" w:eastAsia="Times New Roman" w:hAnsi="Courier New" w:cs="Courier New"/>
          <w:b/>
          <w:bCs/>
          <w:caps/>
          <w:color w:val="EE1D24"/>
          <w:sz w:val="26"/>
          <w:szCs w:val="26"/>
          <w:bdr w:val="none" w:sz="0" w:space="0" w:color="auto" w:frame="1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FA5A22" w:rsidRPr="00FA5A22" w:rsidRDefault="00FA5A22" w:rsidP="00FA5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A2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FA5A22" w:rsidRPr="00FA5A22" w:rsidRDefault="00FA5A22" w:rsidP="00FA5A22">
      <w:pPr>
        <w:shd w:val="clear" w:color="auto" w:fill="FFFFFF"/>
        <w:spacing w:after="0" w:line="336" w:lineRule="atLeast"/>
        <w:textAlignment w:val="baseline"/>
        <w:outlineLvl w:val="2"/>
        <w:rPr>
          <w:rFonts w:ascii="Arial" w:eastAsia="Times New Roman" w:hAnsi="Arial" w:cs="Arial"/>
          <w:caps/>
          <w:color w:val="59A2BA"/>
          <w:sz w:val="32"/>
          <w:szCs w:val="32"/>
          <w:lang w:eastAsia="ru-RU"/>
        </w:rPr>
      </w:pPr>
      <w:r w:rsidRPr="00FA5A22">
        <w:rPr>
          <w:rFonts w:ascii="Arial" w:eastAsia="Times New Roman" w:hAnsi="Arial" w:cs="Arial"/>
          <w:caps/>
          <w:color w:val="59A2BA"/>
          <w:sz w:val="32"/>
          <w:szCs w:val="32"/>
          <w:lang w:eastAsia="ru-RU"/>
        </w:rPr>
        <w:t>·   </w:t>
      </w:r>
      <w:hyperlink r:id="rId6" w:history="1">
        <w:r w:rsidRPr="00FA5A22">
          <w:rPr>
            <w:rFonts w:ascii="Courier New" w:eastAsia="Times New Roman" w:hAnsi="Courier New" w:cs="Courier New"/>
            <w:b/>
            <w:bCs/>
            <w:caps/>
            <w:color w:val="16BCB4"/>
            <w:sz w:val="26"/>
            <w:szCs w:val="26"/>
            <w:bdr w:val="none" w:sz="0" w:space="0" w:color="auto" w:frame="1"/>
            <w:lang w:eastAsia="ru-RU"/>
          </w:rPr>
          <w:t>МЕТОДИЧЕСКИЕ РЕКОМЕНДАЦИИ К ЕДИНОМУ УРОКУ БЕЗОПАСНОСТИ В СЕТИ ИНТЕРНЕТ</w:t>
        </w:r>
      </w:hyperlink>
    </w:p>
    <w:p w:rsidR="00FA5A22" w:rsidRPr="00FA5A22" w:rsidRDefault="00FA5A22" w:rsidP="00FA5A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A5A22">
        <w:rPr>
          <w:rFonts w:ascii="Courier New" w:eastAsia="Times New Roman" w:hAnsi="Courier New" w:cs="Courier New"/>
          <w:b/>
          <w:bCs/>
          <w:color w:val="16BCB4"/>
          <w:sz w:val="26"/>
          <w:szCs w:val="26"/>
          <w:bdr w:val="none" w:sz="0" w:space="0" w:color="auto" w:frame="1"/>
          <w:lang w:eastAsia="ru-RU"/>
        </w:rPr>
        <w:t>·  </w:t>
      </w:r>
      <w:hyperlink r:id="rId7" w:history="1">
        <w:r w:rsidRPr="00FA5A22">
          <w:rPr>
            <w:rFonts w:ascii="Courier New" w:eastAsia="Times New Roman" w:hAnsi="Courier New" w:cs="Courier New"/>
            <w:b/>
            <w:bCs/>
            <w:color w:val="16BCB4"/>
            <w:sz w:val="26"/>
            <w:szCs w:val="26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31.03.2017 ВК-1065_07 </w:t>
        </w:r>
      </w:hyperlink>
      <w:r w:rsidRPr="00FA5A2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A5A22">
        <w:rPr>
          <w:rFonts w:ascii="Courier New" w:eastAsia="Times New Roman" w:hAnsi="Courier New" w:cs="Courier New"/>
          <w:b/>
          <w:bCs/>
          <w:color w:val="16BCB4"/>
          <w:sz w:val="26"/>
          <w:szCs w:val="26"/>
          <w:bdr w:val="none" w:sz="0" w:space="0" w:color="auto" w:frame="1"/>
          <w:lang w:eastAsia="ru-RU"/>
        </w:rPr>
        <w:t>·  </w:t>
      </w:r>
      <w:bookmarkStart w:id="0" w:name="_GoBack"/>
      <w:bookmarkEnd w:id="0"/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fldChar w:fldCharType="begin"/>
      </w:r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instrText xml:space="preserve"> HYPERLINK "https://drive.google.com/file/d/1fHs6z6KtGUD1kFE3JbM0ISPLr6OiqVXa/view" </w:instrText>
      </w:r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fldChar w:fldCharType="separate"/>
      </w:r>
      <w:r w:rsidRPr="00FA5A22">
        <w:rPr>
          <w:rFonts w:ascii="Courier New" w:eastAsia="Times New Roman" w:hAnsi="Courier New" w:cs="Courier New"/>
          <w:b/>
          <w:bCs/>
          <w:color w:val="16BCB4"/>
          <w:sz w:val="26"/>
          <w:szCs w:val="26"/>
          <w:bdr w:val="none" w:sz="0" w:space="0" w:color="auto" w:frame="1"/>
          <w:lang w:eastAsia="ru-RU"/>
        </w:rPr>
        <w:t xml:space="preserve">Презентация для </w:t>
      </w:r>
      <w:proofErr w:type="spellStart"/>
      <w:r w:rsidRPr="00FA5A22">
        <w:rPr>
          <w:rFonts w:ascii="Courier New" w:eastAsia="Times New Roman" w:hAnsi="Courier New" w:cs="Courier New"/>
          <w:b/>
          <w:bCs/>
          <w:color w:val="16BCB4"/>
          <w:sz w:val="26"/>
          <w:szCs w:val="26"/>
          <w:bdr w:val="none" w:sz="0" w:space="0" w:color="auto" w:frame="1"/>
          <w:lang w:eastAsia="ru-RU"/>
        </w:rPr>
        <w:t>Всероссийского</w:t>
      </w:r>
      <w:proofErr w:type="spellEnd"/>
      <w:r w:rsidRPr="00FA5A22">
        <w:rPr>
          <w:rFonts w:ascii="Courier New" w:eastAsia="Times New Roman" w:hAnsi="Courier New" w:cs="Courier New"/>
          <w:b/>
          <w:bCs/>
          <w:color w:val="16BCB4"/>
          <w:sz w:val="26"/>
          <w:szCs w:val="26"/>
          <w:bdr w:val="none" w:sz="0" w:space="0" w:color="auto" w:frame="1"/>
          <w:lang w:eastAsia="ru-RU"/>
        </w:rPr>
        <w:t xml:space="preserve"> родительского собрания «Профилактика интернет-рисков и угроз жизни детей и подростков»</w:t>
      </w:r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fldChar w:fldCharType="end"/>
      </w:r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br/>
      </w:r>
      <w:r w:rsidRPr="00FA5A2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A5A22">
        <w:rPr>
          <w:rFonts w:ascii="Courier New" w:eastAsia="Times New Roman" w:hAnsi="Courier New" w:cs="Courier New"/>
          <w:b/>
          <w:bCs/>
          <w:color w:val="39B778"/>
          <w:sz w:val="26"/>
          <w:szCs w:val="26"/>
          <w:bdr w:val="none" w:sz="0" w:space="0" w:color="auto" w:frame="1"/>
          <w:lang w:eastAsia="ru-RU"/>
        </w:rPr>
        <w:t>·  </w:t>
      </w:r>
      <w:hyperlink r:id="rId8" w:history="1">
        <w:r w:rsidRPr="00FA5A22">
          <w:rPr>
            <w:rFonts w:ascii="Courier New" w:eastAsia="Times New Roman" w:hAnsi="Courier New" w:cs="Courier New"/>
            <w:b/>
            <w:bCs/>
            <w:color w:val="16BCB4"/>
            <w:sz w:val="26"/>
            <w:szCs w:val="26"/>
            <w:bdr w:val="none" w:sz="0" w:space="0" w:color="auto" w:frame="1"/>
            <w:lang w:eastAsia="ru-RU"/>
          </w:rPr>
          <w:t>Критерии безопасности детской книги</w:t>
        </w:r>
      </w:hyperlink>
      <w:r w:rsidRPr="00FA5A22">
        <w:rPr>
          <w:rFonts w:ascii="Courier New" w:eastAsia="Times New Roman" w:hAnsi="Courier New" w:cs="Courier New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br/>
      </w:r>
      <w:r w:rsidRPr="00FA5A2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A5A22">
        <w:rPr>
          <w:rFonts w:ascii="Courier New" w:eastAsia="Times New Roman" w:hAnsi="Courier New" w:cs="Courier New"/>
          <w:b/>
          <w:bCs/>
          <w:color w:val="EE1D24"/>
          <w:sz w:val="26"/>
          <w:szCs w:val="26"/>
          <w:bdr w:val="none" w:sz="0" w:space="0" w:color="auto" w:frame="1"/>
          <w:lang w:eastAsia="ru-RU"/>
        </w:rPr>
        <w:t>Информационные видеоролики и мультфильмы:</w:t>
      </w:r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9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"Защита персональных данных детей</w:t>
        </w:r>
        <w:proofErr w:type="gram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."</w:t>
        </w:r>
      </w:hyperlink>
      <w:proofErr w:type="gramEnd"/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0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"Информационная безопасность глазами детей</w:t>
        </w:r>
        <w:proofErr w:type="gram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."</w:t>
        </w:r>
      </w:hyperlink>
      <w:proofErr w:type="gramEnd"/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1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"Азбука безопасности в интернете"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2" w:history="1">
        <w:proofErr w:type="spell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Видеоурок</w:t>
        </w:r>
        <w:proofErr w:type="spellEnd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 xml:space="preserve"> "Безопасность в сети Интернет"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3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"Правила поведения в сети Интернет"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4" w:history="1">
        <w:proofErr w:type="spell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Видеосеминар</w:t>
        </w:r>
        <w:proofErr w:type="spellEnd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 xml:space="preserve"> «Безопасность детей и подростков в сети Интернет» Часть 1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5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</w:t>
        </w:r>
        <w:proofErr w:type="spell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Фиксики</w:t>
        </w:r>
        <w:proofErr w:type="spellEnd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. Вирус"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6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</w:t>
        </w:r>
        <w:proofErr w:type="spell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Фиксики</w:t>
        </w:r>
        <w:proofErr w:type="spellEnd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. Интернет"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7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</w:t>
        </w:r>
        <w:proofErr w:type="spellStart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Фикси</w:t>
        </w:r>
        <w:proofErr w:type="spellEnd"/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-советы. Осторожней в интернете"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8" w:history="1">
        <w:r w:rsidRPr="00FA5A22">
          <w:rPr>
            <w:rFonts w:ascii="Courier New" w:eastAsia="Times New Roman" w:hAnsi="Courier New" w:cs="Courier New"/>
            <w:b/>
            <w:bCs/>
            <w:color w:val="59A2BA"/>
            <w:sz w:val="26"/>
            <w:szCs w:val="26"/>
            <w:u w:val="single"/>
            <w:bdr w:val="none" w:sz="0" w:space="0" w:color="auto" w:frame="1"/>
            <w:lang w:eastAsia="ru-RU"/>
          </w:rPr>
          <w:t>Мультфильм "Почемучка. Вирусы"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19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</w:t>
        </w:r>
        <w:r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ьм "</w:t>
        </w:r>
        <w:proofErr w:type="spellStart"/>
        <w:r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Почемучка</w:t>
        </w:r>
        <w:proofErr w:type="gramStart"/>
        <w:r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.О</w:t>
        </w:r>
        <w:proofErr w:type="gramEnd"/>
        <w:r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перационная</w:t>
        </w:r>
        <w:proofErr w:type="spellEnd"/>
        <w:r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 xml:space="preserve"> сист</w:t>
        </w:r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ема"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20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"Почемучка. Как вести себя в социальных сетях?"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21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"Почемучка. Безопасность в интернете при работе"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22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"Почемучка. Как работать с файлами и дисками"</w:t>
        </w:r>
      </w:hyperlink>
    </w:p>
    <w:p w:rsidR="00FA5A22" w:rsidRPr="00FA5A22" w:rsidRDefault="00FA5A22" w:rsidP="00FA5A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9B778"/>
          <w:sz w:val="27"/>
          <w:szCs w:val="27"/>
          <w:lang w:eastAsia="ru-RU"/>
        </w:rPr>
      </w:pPr>
      <w:hyperlink r:id="rId23" w:history="1">
        <w:r w:rsidRPr="00FA5A22">
          <w:rPr>
            <w:rFonts w:ascii="Courier New" w:eastAsia="Times New Roman" w:hAnsi="Courier New" w:cs="Courier New"/>
            <w:b/>
            <w:bCs/>
            <w:color w:val="444444"/>
            <w:sz w:val="26"/>
            <w:szCs w:val="26"/>
            <w:bdr w:val="none" w:sz="0" w:space="0" w:color="auto" w:frame="1"/>
            <w:lang w:eastAsia="ru-RU"/>
          </w:rPr>
          <w:t>Мультфильм "Почемучка. Локальные компьютерные сети"</w:t>
        </w:r>
      </w:hyperlink>
    </w:p>
    <w:p w:rsidR="009E0E5A" w:rsidRDefault="009E0E5A"/>
    <w:sectPr w:rsidR="009E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244"/>
    <w:multiLevelType w:val="multilevel"/>
    <w:tmpl w:val="FF50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3C"/>
    <w:rsid w:val="0009543C"/>
    <w:rsid w:val="009E0E5A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-H6RUMi19c4RIy5hva_afJS84U4fjy7/view" TargetMode="External"/><Relationship Id="rId13" Type="http://schemas.openxmlformats.org/officeDocument/2006/relationships/hyperlink" Target="https://www.youtube.com/watch?v=TSQN-dMehFA" TargetMode="External"/><Relationship Id="rId18" Type="http://schemas.openxmlformats.org/officeDocument/2006/relationships/hyperlink" Target="https://www.youtube.com/watch?v=xQ3zwiOOz6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eJC88ZVh0V0" TargetMode="External"/><Relationship Id="rId7" Type="http://schemas.openxmlformats.org/officeDocument/2006/relationships/hyperlink" Target="http://rulaws.ru/acts/Pismo-Minobrnauki-Rossii-ot-31.03.2017-N-VK-1065_07/" TargetMode="External"/><Relationship Id="rId12" Type="http://schemas.openxmlformats.org/officeDocument/2006/relationships/hyperlink" Target="https://www.youtube.com/watch?v=uZdx2yt5XeI" TargetMode="External"/><Relationship Id="rId17" Type="http://schemas.openxmlformats.org/officeDocument/2006/relationships/hyperlink" Target="https://www.youtube.com/watch?v=MnfPepI7DM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t6Hnr61Gm0&amp;list=PL0C60546EB06D619A&amp;index=95" TargetMode="External"/><Relationship Id="rId20" Type="http://schemas.openxmlformats.org/officeDocument/2006/relationships/hyperlink" Target="https://www.youtube.com/watch?v=yZIdEW7dm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Hr_yah9a8ai4NDd8DV4PB-S5Ee1aX7h/view" TargetMode="External"/><Relationship Id="rId11" Type="http://schemas.openxmlformats.org/officeDocument/2006/relationships/hyperlink" Target="https://www.youtube.com/watch?v=5wSP3yOExN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BGo5COk-SQ" TargetMode="External"/><Relationship Id="rId23" Type="http://schemas.openxmlformats.org/officeDocument/2006/relationships/hyperlink" Target="https://www.youtube.com/watch?v=LC4P97vBJw8" TargetMode="External"/><Relationship Id="rId10" Type="http://schemas.openxmlformats.org/officeDocument/2006/relationships/hyperlink" Target="https://www.youtube.com/watch?v=5IamRotcdYs" TargetMode="External"/><Relationship Id="rId19" Type="http://schemas.openxmlformats.org/officeDocument/2006/relationships/hyperlink" Target="https://www.youtube.com/watch?v=iVzDzV2elQ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myCmQKP-JI" TargetMode="External"/><Relationship Id="rId14" Type="http://schemas.openxmlformats.org/officeDocument/2006/relationships/hyperlink" Target="https://www.youtube.com/watch?v=O8zJ-zih8iE" TargetMode="External"/><Relationship Id="rId22" Type="http://schemas.openxmlformats.org/officeDocument/2006/relationships/hyperlink" Target="https://www.youtube.com/watch?v=YhxjvM17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3</cp:revision>
  <dcterms:created xsi:type="dcterms:W3CDTF">2022-02-18T10:01:00Z</dcterms:created>
  <dcterms:modified xsi:type="dcterms:W3CDTF">2022-02-18T10:02:00Z</dcterms:modified>
</cp:coreProperties>
</file>